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846F07" w:rsidRDefault="00412A74" w:rsidP="00412A74">
      <w:pPr>
        <w:jc w:val="center"/>
        <w:rPr>
          <w:sz w:val="32"/>
          <w:szCs w:val="32"/>
        </w:rPr>
      </w:pPr>
      <w:r w:rsidRPr="00846F07">
        <w:rPr>
          <w:b/>
          <w:sz w:val="32"/>
          <w:szCs w:val="32"/>
        </w:rPr>
        <w:t>АДМИНИСТРАЦИЯ</w:t>
      </w:r>
    </w:p>
    <w:p w:rsidR="00412A74" w:rsidRPr="00846F07" w:rsidRDefault="00412A74" w:rsidP="00412A74">
      <w:pPr>
        <w:jc w:val="center"/>
        <w:rPr>
          <w:b/>
          <w:sz w:val="32"/>
          <w:szCs w:val="32"/>
        </w:rPr>
      </w:pPr>
      <w:r w:rsidRPr="00846F07">
        <w:rPr>
          <w:b/>
          <w:sz w:val="32"/>
          <w:szCs w:val="32"/>
        </w:rPr>
        <w:t>КРАСНОВСКОГО СЕЛЬСКОГО ПОСЕЛЕНИЯ</w:t>
      </w:r>
    </w:p>
    <w:p w:rsidR="00412A74" w:rsidRPr="00846F07" w:rsidRDefault="00412A74" w:rsidP="00412A74">
      <w:pPr>
        <w:jc w:val="center"/>
        <w:rPr>
          <w:b/>
          <w:sz w:val="32"/>
          <w:szCs w:val="32"/>
        </w:rPr>
      </w:pPr>
      <w:r w:rsidRPr="00846F07">
        <w:rPr>
          <w:b/>
          <w:sz w:val="32"/>
          <w:szCs w:val="32"/>
        </w:rPr>
        <w:t>ТАРАСОВСКОГО РАЙОНА РОСТОВСКОЙ ОБЛАСТИ</w:t>
      </w:r>
    </w:p>
    <w:p w:rsidR="00412A74" w:rsidRPr="00846F07" w:rsidRDefault="00412A74" w:rsidP="00846F07">
      <w:pPr>
        <w:rPr>
          <w:b/>
          <w:bCs/>
          <w:sz w:val="32"/>
          <w:szCs w:val="32"/>
        </w:rPr>
      </w:pPr>
    </w:p>
    <w:p w:rsidR="00412A74" w:rsidRPr="00846F0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46F07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F07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   </w:t>
      </w:r>
      <w:r w:rsidR="00846F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6F07">
        <w:rPr>
          <w:sz w:val="28"/>
          <w:szCs w:val="28"/>
        </w:rPr>
        <w:t>94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D952D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D952D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846F07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</w:t>
      </w:r>
      <w:r w:rsidR="00846F07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846F07">
        <w:rPr>
          <w:sz w:val="28"/>
          <w:szCs w:val="28"/>
        </w:rPr>
        <w:t xml:space="preserve">», </w:t>
      </w:r>
      <w:r w:rsidR="00846F07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№61:37:0</w:t>
      </w:r>
      <w:r w:rsidR="004F675C">
        <w:rPr>
          <w:sz w:val="28"/>
          <w:szCs w:val="28"/>
        </w:rPr>
        <w:t>600004</w:t>
      </w:r>
      <w:r w:rsidR="00F95F44" w:rsidRPr="00FE056C">
        <w:rPr>
          <w:sz w:val="28"/>
          <w:szCs w:val="28"/>
        </w:rPr>
        <w:t>:</w:t>
      </w:r>
      <w:r w:rsidR="004F675C">
        <w:rPr>
          <w:sz w:val="28"/>
          <w:szCs w:val="28"/>
        </w:rPr>
        <w:t>1</w:t>
      </w:r>
      <w:r w:rsidR="00204B50">
        <w:rPr>
          <w:sz w:val="28"/>
          <w:szCs w:val="28"/>
        </w:rPr>
        <w:t>578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204B50">
        <w:rPr>
          <w:sz w:val="28"/>
          <w:szCs w:val="28"/>
        </w:rPr>
        <w:t xml:space="preserve"> примерно в 4,7км по направлению на северо-запад от  п.Верхнетарасовский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области  (далее - Уч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ных в кадастровом паспорте Участка, прилагаемом к настоящему Постановл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нию, общей площадью  </w:t>
      </w:r>
      <w:r w:rsidR="00204B50">
        <w:rPr>
          <w:sz w:val="28"/>
          <w:szCs w:val="28"/>
        </w:rPr>
        <w:t>240000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</w:t>
      </w:r>
      <w:r w:rsidR="00F95F44">
        <w:rPr>
          <w:sz w:val="28"/>
          <w:szCs w:val="28"/>
        </w:rPr>
        <w:t>о</w:t>
      </w:r>
      <w:r w:rsidR="00F95F44">
        <w:rPr>
          <w:sz w:val="28"/>
          <w:szCs w:val="28"/>
        </w:rPr>
        <w:t xml:space="preserve">ра </w:t>
      </w:r>
      <w:r w:rsidR="00F95F44" w:rsidRPr="00FE056C">
        <w:rPr>
          <w:sz w:val="28"/>
          <w:szCs w:val="28"/>
        </w:rPr>
        <w:t>аренды находящегося  в государственной собственности земельного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 </w:t>
      </w:r>
      <w:r w:rsidR="00470E03" w:rsidRPr="00FE056C">
        <w:rPr>
          <w:sz w:val="28"/>
          <w:szCs w:val="28"/>
        </w:rPr>
        <w:t>№</w:t>
      </w:r>
      <w:r w:rsidR="00204B50">
        <w:rPr>
          <w:sz w:val="28"/>
          <w:szCs w:val="28"/>
        </w:rPr>
        <w:t xml:space="preserve"> 90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204B50">
        <w:rPr>
          <w:sz w:val="28"/>
          <w:szCs w:val="28"/>
        </w:rPr>
        <w:t>14.09.2007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F675C" w:rsidRPr="00FE056C">
        <w:rPr>
          <w:sz w:val="28"/>
          <w:szCs w:val="28"/>
        </w:rPr>
        <w:t>№</w:t>
      </w:r>
      <w:r w:rsidR="00204B50">
        <w:rPr>
          <w:sz w:val="28"/>
          <w:szCs w:val="28"/>
        </w:rPr>
        <w:t>90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204B50">
        <w:rPr>
          <w:sz w:val="28"/>
          <w:szCs w:val="28"/>
        </w:rPr>
        <w:t>14.09.2007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="00470E03">
        <w:rPr>
          <w:sz w:val="28"/>
          <w:szCs w:val="28"/>
        </w:rPr>
        <w:t>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4F675C">
        <w:rPr>
          <w:sz w:val="28"/>
          <w:szCs w:val="28"/>
        </w:rPr>
        <w:t>0600004</w:t>
      </w:r>
      <w:r w:rsidR="001D1C3D" w:rsidRPr="00FE056C">
        <w:rPr>
          <w:sz w:val="28"/>
          <w:szCs w:val="28"/>
        </w:rPr>
        <w:t>:</w:t>
      </w:r>
      <w:r w:rsidR="00204B50">
        <w:rPr>
          <w:sz w:val="28"/>
          <w:szCs w:val="28"/>
        </w:rPr>
        <w:t>1578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4F675C">
        <w:rPr>
          <w:sz w:val="28"/>
          <w:szCs w:val="28"/>
        </w:rPr>
        <w:t>2</w:t>
      </w:r>
      <w:r w:rsidR="00204B50">
        <w:rPr>
          <w:sz w:val="28"/>
          <w:szCs w:val="28"/>
        </w:rPr>
        <w:t>4</w:t>
      </w:r>
      <w:r w:rsidR="004F675C">
        <w:rPr>
          <w:sz w:val="28"/>
          <w:szCs w:val="28"/>
        </w:rPr>
        <w:t>0000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>положенный</w:t>
      </w:r>
      <w:r w:rsidR="00204B50" w:rsidRPr="00204B50">
        <w:rPr>
          <w:sz w:val="28"/>
          <w:szCs w:val="28"/>
        </w:rPr>
        <w:t xml:space="preserve"> </w:t>
      </w:r>
      <w:r w:rsidR="00204B50">
        <w:rPr>
          <w:sz w:val="28"/>
          <w:szCs w:val="28"/>
        </w:rPr>
        <w:t xml:space="preserve">примерно в 4,7км по направлению на северо-запад от  п.Верхнетарасовский </w:t>
      </w:r>
      <w:r w:rsidR="002015ED">
        <w:rPr>
          <w:sz w:val="28"/>
          <w:szCs w:val="28"/>
        </w:rPr>
        <w:t xml:space="preserve">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204B50">
        <w:rPr>
          <w:sz w:val="28"/>
          <w:szCs w:val="28"/>
        </w:rPr>
        <w:t>90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204B50">
        <w:rPr>
          <w:sz w:val="28"/>
          <w:szCs w:val="28"/>
        </w:rPr>
        <w:t>14.09.2007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619" w:rsidRDefault="00963619" w:rsidP="005F53A4">
      <w:r>
        <w:separator/>
      </w:r>
    </w:p>
  </w:endnote>
  <w:endnote w:type="continuationSeparator" w:id="0">
    <w:p w:rsidR="00963619" w:rsidRDefault="0096361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619" w:rsidRDefault="00963619" w:rsidP="005F53A4">
      <w:r>
        <w:separator/>
      </w:r>
    </w:p>
  </w:footnote>
  <w:footnote w:type="continuationSeparator" w:id="0">
    <w:p w:rsidR="00963619" w:rsidRDefault="0096361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46F07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63619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E4F85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C52F4B-F1A8-4031-A89F-941F13B3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BB8D-6118-41C6-A7CC-70A6EC65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2015-07-17T08:46:00Z</cp:lastPrinted>
  <dcterms:created xsi:type="dcterms:W3CDTF">2025-07-14T17:48:00Z</dcterms:created>
  <dcterms:modified xsi:type="dcterms:W3CDTF">2025-07-14T17:48:00Z</dcterms:modified>
</cp:coreProperties>
</file>